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36626">
      <w:pPr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6838315</wp:posOffset>
            </wp:positionH>
            <wp:positionV relativeFrom="paragraph">
              <wp:posOffset>-288290</wp:posOffset>
            </wp:positionV>
            <wp:extent cx="1046480" cy="582295"/>
            <wp:effectExtent l="0" t="0" r="1270" b="8255"/>
            <wp:wrapNone/>
            <wp:docPr id="4" name="Imagen 4" descr="Para-Banner--800x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Para-Banner--800x4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/>
          <w:bCs/>
          <w:color w:val="93C122"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8001635</wp:posOffset>
            </wp:positionH>
            <wp:positionV relativeFrom="paragraph">
              <wp:posOffset>-470535</wp:posOffset>
            </wp:positionV>
            <wp:extent cx="805180" cy="829310"/>
            <wp:effectExtent l="0" t="0" r="0" b="8890"/>
            <wp:wrapNone/>
            <wp:docPr id="2" name="Imagen 2" descr="logo-red-nacional-cuida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-red-nacional-cuidado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5783580</wp:posOffset>
            </wp:positionH>
            <wp:positionV relativeFrom="paragraph">
              <wp:posOffset>-607695</wp:posOffset>
            </wp:positionV>
            <wp:extent cx="1045845" cy="1035050"/>
            <wp:effectExtent l="0" t="0" r="1905" b="12700"/>
            <wp:wrapNone/>
            <wp:docPr id="1" name="Imagen 1" descr="CENES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ENESEX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584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>XIX Jornadas Cubanas contra la Homofobia y la Transfobia - El Amor es Ley</w:t>
      </w:r>
    </w:p>
    <w:p w14:paraId="61785D35">
      <w:pPr>
        <w:rPr>
          <w:rFonts w:hint="default" w:ascii="Arial" w:hAnsi="Arial" w:cs="Arial"/>
          <w:sz w:val="24"/>
          <w:szCs w:val="24"/>
          <w:lang w:val="es-ES"/>
        </w:rPr>
      </w:pPr>
    </w:p>
    <w:p w14:paraId="56D634CD">
      <w:pPr>
        <w:rPr>
          <w:rFonts w:hint="default" w:ascii="Arial" w:hAnsi="Arial" w:cs="Arial"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Sede Artemisa</w:t>
      </w:r>
      <w:bookmarkStart w:id="0" w:name="_GoBack"/>
      <w:bookmarkEnd w:id="0"/>
    </w:p>
    <w:p w14:paraId="15F765FE">
      <w:pPr>
        <w:rPr>
          <w:rFonts w:hint="default" w:ascii="Arial" w:hAnsi="Arial" w:cs="Arial"/>
          <w:sz w:val="24"/>
          <w:szCs w:val="24"/>
          <w:lang w:val="es-ES"/>
        </w:rPr>
      </w:pPr>
    </w:p>
    <w:p w14:paraId="0A0C6217">
      <w:pPr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  <w:lang w:val="es-ES"/>
        </w:rPr>
        <w:t>Fecha:</w:t>
      </w:r>
      <w:r>
        <w:rPr>
          <w:rFonts w:hint="default" w:ascii="Arial" w:hAnsi="Arial" w:cs="Arial"/>
          <w:sz w:val="24"/>
          <w:szCs w:val="24"/>
          <w:lang w:val="es-ES"/>
        </w:rPr>
        <w:t xml:space="preserve"> Jueves 21 de mayo de 2026</w:t>
      </w:r>
    </w:p>
    <w:p w14:paraId="088ACDDA">
      <w:pPr>
        <w:rPr>
          <w:rFonts w:hint="default" w:ascii="Arial" w:hAnsi="Arial" w:cs="Arial"/>
          <w:sz w:val="24"/>
          <w:szCs w:val="24"/>
          <w:lang w:val="es-ES"/>
        </w:rPr>
      </w:pPr>
    </w:p>
    <w:p w14:paraId="5883E9F3">
      <w:pPr>
        <w:rPr>
          <w:rFonts w:hint="default" w:ascii="Arial" w:hAnsi="Arial" w:cs="Arial"/>
          <w:sz w:val="24"/>
          <w:szCs w:val="24"/>
          <w:lang w:val="es-ES"/>
        </w:rPr>
      </w:pPr>
    </w:p>
    <w:p w14:paraId="4191C58B">
      <w:pPr>
        <w:rPr>
          <w:rFonts w:hint="default" w:ascii="Arial" w:hAnsi="Arial" w:cs="Arial"/>
          <w:sz w:val="24"/>
          <w:szCs w:val="24"/>
          <w:lang w:val="es-ES"/>
        </w:rPr>
      </w:pPr>
    </w:p>
    <w:tbl>
      <w:tblPr>
        <w:tblStyle w:val="4"/>
        <w:tblW w:w="145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05"/>
        <w:gridCol w:w="3196"/>
        <w:gridCol w:w="3450"/>
        <w:gridCol w:w="4661"/>
      </w:tblGrid>
      <w:tr w14:paraId="43137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  <w:shd w:val="clear" w:color="auto" w:fill="D4F4F1" w:themeFill="accent5" w:themeFillTint="32"/>
          </w:tcPr>
          <w:p w14:paraId="60AE3C78">
            <w:pP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  <w:t>Hora</w:t>
            </w:r>
          </w:p>
        </w:tc>
        <w:tc>
          <w:tcPr>
            <w:tcW w:w="3196" w:type="dxa"/>
            <w:shd w:val="clear" w:color="auto" w:fill="D4F4F1" w:themeFill="accent5" w:themeFillTint="32"/>
          </w:tcPr>
          <w:p w14:paraId="0BFCC62B">
            <w:pP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  <w:t>Actividad</w:t>
            </w:r>
          </w:p>
        </w:tc>
        <w:tc>
          <w:tcPr>
            <w:tcW w:w="3450" w:type="dxa"/>
            <w:shd w:val="clear" w:color="auto" w:fill="D4F4F1" w:themeFill="accent5" w:themeFillTint="32"/>
          </w:tcPr>
          <w:p w14:paraId="1CE0DF32">
            <w:pP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  <w:t>Lugar</w:t>
            </w:r>
          </w:p>
        </w:tc>
        <w:tc>
          <w:tcPr>
            <w:tcW w:w="4661" w:type="dxa"/>
            <w:shd w:val="clear" w:color="auto" w:fill="D4F4F1" w:themeFill="accent5" w:themeFillTint="32"/>
          </w:tcPr>
          <w:p w14:paraId="50D81F07">
            <w:pP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b/>
                <w:bCs/>
                <w:sz w:val="24"/>
                <w:szCs w:val="24"/>
                <w:vertAlign w:val="baseline"/>
                <w:lang w:val="es-ES"/>
              </w:rPr>
              <w:t>Participan</w:t>
            </w:r>
          </w:p>
        </w:tc>
      </w:tr>
      <w:tr w14:paraId="40ED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73C3681E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8:00 - 8:30 AM</w:t>
            </w:r>
          </w:p>
        </w:tc>
        <w:tc>
          <w:tcPr>
            <w:tcW w:w="3196" w:type="dxa"/>
          </w:tcPr>
          <w:p w14:paraId="1F59821F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Recibimiento de participantes</w:t>
            </w:r>
          </w:p>
        </w:tc>
        <w:tc>
          <w:tcPr>
            <w:tcW w:w="3450" w:type="dxa"/>
          </w:tcPr>
          <w:p w14:paraId="7099C373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Cine Teatro Juárez</w:t>
            </w:r>
          </w:p>
        </w:tc>
        <w:tc>
          <w:tcPr>
            <w:tcW w:w="4661" w:type="dxa"/>
          </w:tcPr>
          <w:p w14:paraId="177C7EFF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Autoridades de la provincia</w:t>
            </w:r>
          </w:p>
          <w:p w14:paraId="5D662A90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</w:p>
          <w:p w14:paraId="3A90C27B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Equipo coordinador provincial </w:t>
            </w:r>
          </w:p>
        </w:tc>
      </w:tr>
      <w:tr w14:paraId="1ABA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6C7F989F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9:00 AM - 10:15 AM</w:t>
            </w:r>
          </w:p>
        </w:tc>
        <w:tc>
          <w:tcPr>
            <w:tcW w:w="3196" w:type="dxa"/>
          </w:tcPr>
          <w:p w14:paraId="7104634E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Panel Dra. Mariela Castro Espín e invitados</w:t>
            </w:r>
          </w:p>
        </w:tc>
        <w:tc>
          <w:tcPr>
            <w:tcW w:w="3450" w:type="dxa"/>
          </w:tcPr>
          <w:p w14:paraId="2E267814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Cine Teatro Juárez</w:t>
            </w:r>
          </w:p>
        </w:tc>
        <w:tc>
          <w:tcPr>
            <w:tcW w:w="4661" w:type="dxa"/>
          </w:tcPr>
          <w:p w14:paraId="14C5B40B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Coordinadoras de Redes/Especialistas</w:t>
            </w:r>
          </w:p>
          <w:p w14:paraId="4616943A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Cenesex, Coordinadoras RSC, Activistas RSC, FMC, UJC, Comités de Género de las Instituciones, Responsables del Programa de Adelanto de la Mujer, Selección de Trabajadores y profesores de la Universidad de Artemisa t la Facultad de Ciencias Médicas de Artemisa, Personal de Salud Seleccionado, Representantes de Organismos Jurídicos. </w:t>
            </w:r>
          </w:p>
        </w:tc>
      </w:tr>
      <w:tr w14:paraId="215CD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0CEBA6C9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10:30 AM</w:t>
            </w:r>
          </w:p>
        </w:tc>
        <w:tc>
          <w:tcPr>
            <w:tcW w:w="3196" w:type="dxa"/>
          </w:tcPr>
          <w:p w14:paraId="01B4F4A1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Despliegue de las Banderas LGBTQ+ y la Cubana a ambos lados del Cine Teatro Juárez</w:t>
            </w:r>
          </w:p>
          <w:p w14:paraId="5B73CF8B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</w:p>
          <w:p w14:paraId="49F113A7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(Posterior al Despliegue de las Banderas habrá una número por la Conga artemiseña como parte de la Feria Expositiva que estará en las afueras del Cine Teatro Juárez)</w:t>
            </w:r>
          </w:p>
        </w:tc>
        <w:tc>
          <w:tcPr>
            <w:tcW w:w="3450" w:type="dxa"/>
          </w:tcPr>
          <w:p w14:paraId="41096677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Exterior del Cine Teatro Juárez</w:t>
            </w:r>
          </w:p>
        </w:tc>
        <w:tc>
          <w:tcPr>
            <w:tcW w:w="4661" w:type="dxa"/>
          </w:tcPr>
          <w:p w14:paraId="5A0768BD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Público presente</w:t>
            </w:r>
          </w:p>
        </w:tc>
      </w:tr>
      <w:tr w14:paraId="5DFA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38FA5D3E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11:00 - 12:30</w:t>
            </w:r>
          </w:p>
        </w:tc>
        <w:tc>
          <w:tcPr>
            <w:tcW w:w="3196" w:type="dxa"/>
          </w:tcPr>
          <w:p w14:paraId="028174D8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Taller con especialistas del</w:t>
            </w:r>
          </w:p>
          <w:p w14:paraId="1BBCD2C1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Registro del Estado Civil</w:t>
            </w:r>
          </w:p>
        </w:tc>
        <w:tc>
          <w:tcPr>
            <w:tcW w:w="3450" w:type="dxa"/>
          </w:tcPr>
          <w:p w14:paraId="6B91A9A8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Cine Teatro Juárez</w:t>
            </w:r>
          </w:p>
        </w:tc>
        <w:tc>
          <w:tcPr>
            <w:tcW w:w="4661" w:type="dxa"/>
          </w:tcPr>
          <w:p w14:paraId="7EAA83AC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Coordinadoras de Redes/Especialistas</w:t>
            </w:r>
          </w:p>
          <w:p w14:paraId="58CF2D29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Cenesex, Coordinadoras RSC, Activistas RSC, FMC, UJC, Comités de Género de las Instituciones, Responsables del Programa de Adelanto de la Mujer, Selección de Trabajadores y profesores de la Universidad de Artemisa t la Facultad de Ciencias Médicas de Artemisa, Personal de Salud Seleccionado, Representantes de Organismos Jurídicos. </w:t>
            </w:r>
          </w:p>
        </w:tc>
      </w:tr>
      <w:tr w14:paraId="3811F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5D3168E9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12:30 - 2:00 PM</w:t>
            </w:r>
          </w:p>
        </w:tc>
        <w:tc>
          <w:tcPr>
            <w:tcW w:w="3196" w:type="dxa"/>
          </w:tcPr>
          <w:p w14:paraId="568D737C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 xml:space="preserve">Almuerzo </w:t>
            </w:r>
          </w:p>
        </w:tc>
        <w:tc>
          <w:tcPr>
            <w:tcW w:w="3450" w:type="dxa"/>
          </w:tcPr>
          <w:p w14:paraId="3EE450B0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 xml:space="preserve">Lugares determinados por el Equipo Coordinador </w:t>
            </w:r>
          </w:p>
        </w:tc>
        <w:tc>
          <w:tcPr>
            <w:tcW w:w="4661" w:type="dxa"/>
          </w:tcPr>
          <w:p w14:paraId="26C9C8BC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Invitados y Equipo Coordinador </w:t>
            </w:r>
          </w:p>
        </w:tc>
      </w:tr>
      <w:tr w14:paraId="31EBB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039DFF32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2:00 - 3:30 PM</w:t>
            </w:r>
          </w:p>
        </w:tc>
        <w:tc>
          <w:tcPr>
            <w:tcW w:w="3196" w:type="dxa"/>
          </w:tcPr>
          <w:p w14:paraId="62869268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Taller “Diversidad Sexual y</w:t>
            </w:r>
          </w:p>
          <w:p w14:paraId="71BD35FD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Derechos Sexuales”</w:t>
            </w:r>
          </w:p>
        </w:tc>
        <w:tc>
          <w:tcPr>
            <w:tcW w:w="3450" w:type="dxa"/>
          </w:tcPr>
          <w:p w14:paraId="2D2C7AB7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 xml:space="preserve">Biblioteca Provincial Ciro Redondo García </w:t>
            </w:r>
          </w:p>
        </w:tc>
        <w:tc>
          <w:tcPr>
            <w:tcW w:w="4661" w:type="dxa"/>
          </w:tcPr>
          <w:p w14:paraId="68BE4934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Coordinadoras de Redes/Especialistas</w:t>
            </w:r>
          </w:p>
          <w:p w14:paraId="39B0A54E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Cenesex, Coordinadoras RSC, Activistas RSC, FMC, UJC, Comités de Género de las Instituciones, Responsables del Programa de Adelanto de la Mujer, Selección de Trabajadores y profesores de la Universidad de Artemisa t la Facultad de Ciencias Médicas de Artemisa, Personal de Salud Seleccionado, Representantes de Organismos Jurídicos. </w:t>
            </w:r>
          </w:p>
        </w:tc>
      </w:tr>
      <w:tr w14:paraId="5B1A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2412F9BA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3.30 PM</w:t>
            </w:r>
          </w:p>
        </w:tc>
        <w:tc>
          <w:tcPr>
            <w:tcW w:w="3196" w:type="dxa"/>
          </w:tcPr>
          <w:p w14:paraId="5C3ADA55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Visita al Mausoleo a los Mártires de Artemisa y colocación de Ofenda Floral</w:t>
            </w:r>
          </w:p>
        </w:tc>
        <w:tc>
          <w:tcPr>
            <w:tcW w:w="3450" w:type="dxa"/>
          </w:tcPr>
          <w:p w14:paraId="2491C421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Mausoleo a los Mártires de Artemisa</w:t>
            </w:r>
          </w:p>
        </w:tc>
        <w:tc>
          <w:tcPr>
            <w:tcW w:w="4661" w:type="dxa"/>
          </w:tcPr>
          <w:p w14:paraId="280BC07D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Coordinadoras de Redes/Especialistas</w:t>
            </w:r>
          </w:p>
          <w:p w14:paraId="680748DA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Cenesex, Coordinadoras RSC, Activistas RSC, Autoridades invitadas y Equipo Coordinador de Artemisa. </w:t>
            </w:r>
          </w:p>
        </w:tc>
      </w:tr>
      <w:tr w14:paraId="53206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5FFA26E8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4:00 PM</w:t>
            </w:r>
          </w:p>
        </w:tc>
        <w:tc>
          <w:tcPr>
            <w:tcW w:w="3196" w:type="dxa"/>
          </w:tcPr>
          <w:p w14:paraId="1AD6F357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Clausura de las actividades Académicas previstas para el Día.</w:t>
            </w:r>
          </w:p>
          <w:p w14:paraId="3979E4E7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</w:p>
          <w:p w14:paraId="68C5AB4A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Reconocimiento al CENESEX por Autoridades de la provincia</w:t>
            </w:r>
          </w:p>
        </w:tc>
        <w:tc>
          <w:tcPr>
            <w:tcW w:w="3450" w:type="dxa"/>
          </w:tcPr>
          <w:p w14:paraId="6ECAF6CF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Mausoleo a los Mártires de Artemisa</w:t>
            </w:r>
          </w:p>
        </w:tc>
        <w:tc>
          <w:tcPr>
            <w:tcW w:w="4661" w:type="dxa"/>
          </w:tcPr>
          <w:p w14:paraId="4F404405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>Coordinadoras de Redes/Especialistas</w:t>
            </w:r>
          </w:p>
          <w:p w14:paraId="43311393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Cenesex, Coordinadoras RSC, Activistas RSC, Autoridades invitadas y Equipo Coordinador de Artemisa. </w:t>
            </w:r>
          </w:p>
        </w:tc>
      </w:tr>
      <w:tr w14:paraId="2C9A9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205" w:type="dxa"/>
          </w:tcPr>
          <w:p w14:paraId="101FE1CD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9:00 PM - 11:00 PM</w:t>
            </w:r>
          </w:p>
        </w:tc>
        <w:tc>
          <w:tcPr>
            <w:tcW w:w="3196" w:type="dxa"/>
          </w:tcPr>
          <w:p w14:paraId="64BFDF67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Fiesta de la Diversidad</w:t>
            </w:r>
          </w:p>
          <w:p w14:paraId="55C96680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</w:p>
          <w:p w14:paraId="6C7C3F91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 xml:space="preserve">Será el espacio además donde se estarán realizando parte de las actividades previstas para la Gala artemiseña contra la Homofobia y la Transfobia. </w:t>
            </w:r>
          </w:p>
        </w:tc>
        <w:tc>
          <w:tcPr>
            <w:tcW w:w="3450" w:type="dxa"/>
          </w:tcPr>
          <w:p w14:paraId="0E0FE6B8">
            <w:pPr>
              <w:jc w:val="both"/>
              <w:rPr>
                <w:rFonts w:hint="default" w:ascii="Arial" w:hAnsi="Arial" w:cs="Arial"/>
                <w:sz w:val="24"/>
                <w:szCs w:val="24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lang w:val="es-ES"/>
              </w:rPr>
              <w:t>Casa de la Música de Artemisa</w:t>
            </w:r>
          </w:p>
        </w:tc>
        <w:tc>
          <w:tcPr>
            <w:tcW w:w="4661" w:type="dxa"/>
          </w:tcPr>
          <w:p w14:paraId="00C905C7">
            <w:pPr>
              <w:jc w:val="both"/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</w:pPr>
            <w:r>
              <w:rPr>
                <w:rFonts w:hint="default" w:ascii="Arial" w:hAnsi="Arial" w:cs="Arial"/>
                <w:sz w:val="24"/>
                <w:szCs w:val="24"/>
                <w:vertAlign w:val="baseline"/>
                <w:lang w:val="es-ES"/>
              </w:rPr>
              <w:t xml:space="preserve">RSC/Invitados </w:t>
            </w:r>
          </w:p>
        </w:tc>
      </w:tr>
    </w:tbl>
    <w:p w14:paraId="1D1AEF89">
      <w:pPr>
        <w:rPr>
          <w:rFonts w:hint="default" w:ascii="Arial" w:hAnsi="Arial" w:cs="Arial"/>
          <w:sz w:val="24"/>
          <w:szCs w:val="24"/>
          <w:lang w:val="es-ES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D1D85"/>
    <w:rsid w:val="142B2972"/>
    <w:rsid w:val="1B6E1079"/>
    <w:rsid w:val="28DF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2062-05-11T10:03:21Z</dcterms:created>
  <dc:creator>ALIESKY</dc:creator>
  <cp:lastModifiedBy>Yuliesky Amador Echevarria</cp:lastModifiedBy>
  <dcterms:modified xsi:type="dcterms:W3CDTF">2062-05-11T11:08:08Z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3082-12.1.0.25862</vt:lpwstr>
  </property>
  <property fmtid="{D5CDD505-2E9C-101B-9397-08002B2CF9AE}" pid="3" name="KSOTemplateDocerSaveRecord">
    <vt:lpwstr>eyJoZGlkIjoiNDM5ZjkyYTFmZGRlMmFhYjNkMWE3ZGNmMDg5M2ZmZTkiLCJ1c2VySWQiOiIxNjY2NzUwOTI2NzE5In0=</vt:lpwstr>
  </property>
  <property fmtid="{D5CDD505-2E9C-101B-9397-08002B2CF9AE}" pid="4" name="ICV">
    <vt:lpwstr>3C46CACF2CCA465486EF175973E99EA7_13</vt:lpwstr>
  </property>
</Properties>
</file>